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3F1" w:rsidRDefault="005A53F1">
      <w:pPr>
        <w:pStyle w:val="CorpoA"/>
        <w:spacing w:line="360" w:lineRule="auto"/>
        <w:rPr>
          <w:rStyle w:val="Nenhum"/>
          <w:rFonts w:ascii="Arial" w:eastAsia="Arial" w:hAnsi="Arial" w:cs="Arial"/>
          <w:b/>
          <w:bCs/>
          <w:color w:val="404040"/>
          <w:sz w:val="28"/>
          <w:szCs w:val="28"/>
          <w:u w:color="404040"/>
        </w:rPr>
      </w:pPr>
      <w:bookmarkStart w:id="0" w:name="_Hlk478632655"/>
    </w:p>
    <w:p w:rsidR="005A53F1" w:rsidRDefault="00E1631C">
      <w:pPr>
        <w:pStyle w:val="CorpoA"/>
        <w:spacing w:line="360" w:lineRule="auto"/>
        <w:jc w:val="center"/>
        <w:rPr>
          <w:rStyle w:val="Nenhum"/>
          <w:rFonts w:ascii="Arial" w:eastAsia="Arial" w:hAnsi="Arial" w:cs="Arial"/>
          <w:b/>
          <w:bCs/>
          <w:color w:val="404040"/>
          <w:sz w:val="28"/>
          <w:szCs w:val="28"/>
          <w:u w:color="404040"/>
        </w:rPr>
      </w:pPr>
      <w:r>
        <w:rPr>
          <w:rStyle w:val="Nenhum"/>
          <w:rFonts w:ascii="Arial" w:hAnsi="Arial"/>
          <w:b/>
          <w:bCs/>
          <w:color w:val="404040"/>
          <w:sz w:val="28"/>
          <w:szCs w:val="28"/>
          <w:u w:color="404040"/>
        </w:rPr>
        <w:t>COMUNICADO DE IMPRENSA</w:t>
      </w:r>
      <w:bookmarkEnd w:id="0"/>
    </w:p>
    <w:p w:rsidR="005A53F1" w:rsidRDefault="00E1631C">
      <w:pPr>
        <w:pStyle w:val="CorpoA"/>
        <w:spacing w:after="0" w:line="360" w:lineRule="auto"/>
        <w:jc w:val="center"/>
        <w:rPr>
          <w:rStyle w:val="Nenhum"/>
          <w:rFonts w:ascii="Arial" w:eastAsia="Arial" w:hAnsi="Arial" w:cs="Arial"/>
          <w:color w:val="222222"/>
          <w:sz w:val="19"/>
          <w:szCs w:val="19"/>
          <w:u w:color="222222"/>
          <w:shd w:val="clear" w:color="auto" w:fill="FFFFFF"/>
        </w:rPr>
      </w:pPr>
      <w:r>
        <w:rPr>
          <w:rStyle w:val="Nenhum"/>
          <w:rFonts w:ascii="Arial" w:hAnsi="Arial"/>
          <w:color w:val="222222"/>
          <w:sz w:val="19"/>
          <w:szCs w:val="19"/>
          <w:u w:color="222222"/>
          <w:shd w:val="clear" w:color="auto" w:fill="FFFFFF"/>
        </w:rPr>
        <w:t>Dia Mundial da Coluna assinala-se a 16 de outubro</w:t>
      </w:r>
    </w:p>
    <w:p w:rsidR="005A53F1" w:rsidRPr="00481EA5" w:rsidRDefault="00B45624" w:rsidP="00481EA5">
      <w:pPr>
        <w:pStyle w:val="CorpoA"/>
        <w:spacing w:after="0" w:line="360" w:lineRule="auto"/>
        <w:jc w:val="center"/>
        <w:rPr>
          <w:rStyle w:val="Nenhum"/>
          <w:rFonts w:ascii="Arial" w:hAnsi="Arial"/>
          <w:b/>
          <w:bCs/>
          <w:sz w:val="36"/>
          <w:szCs w:val="36"/>
          <w:shd w:val="clear" w:color="auto" w:fill="FFFFFF"/>
        </w:rPr>
      </w:pPr>
      <w:r>
        <w:rPr>
          <w:rStyle w:val="Nenhum"/>
          <w:rFonts w:ascii="Arial" w:hAnsi="Arial"/>
          <w:b/>
          <w:bCs/>
          <w:sz w:val="36"/>
          <w:szCs w:val="36"/>
          <w:shd w:val="clear" w:color="auto" w:fill="FFFFFF"/>
        </w:rPr>
        <w:t>Médicos sensibilizam crianças para</w:t>
      </w:r>
      <w:r w:rsidR="00481EA5">
        <w:rPr>
          <w:rStyle w:val="Nenhum"/>
          <w:rFonts w:ascii="Arial" w:hAnsi="Arial"/>
          <w:b/>
          <w:bCs/>
          <w:sz w:val="36"/>
          <w:szCs w:val="36"/>
          <w:shd w:val="clear" w:color="auto" w:fill="FFFFFF"/>
        </w:rPr>
        <w:t xml:space="preserve"> prevenção das</w:t>
      </w:r>
      <w:r>
        <w:rPr>
          <w:rStyle w:val="Nenhum"/>
          <w:rFonts w:ascii="Arial" w:hAnsi="Arial"/>
          <w:b/>
          <w:bCs/>
          <w:sz w:val="36"/>
          <w:szCs w:val="36"/>
          <w:shd w:val="clear" w:color="auto" w:fill="FFFFFF"/>
        </w:rPr>
        <w:t xml:space="preserve"> </w:t>
      </w:r>
      <w:r w:rsidR="00481EA5">
        <w:rPr>
          <w:rStyle w:val="Nenhum"/>
          <w:rFonts w:ascii="Arial" w:hAnsi="Arial"/>
          <w:b/>
          <w:bCs/>
          <w:sz w:val="36"/>
          <w:szCs w:val="36"/>
          <w:shd w:val="clear" w:color="auto" w:fill="FFFFFF"/>
        </w:rPr>
        <w:t>doenças da coluna</w:t>
      </w:r>
    </w:p>
    <w:p w:rsidR="005A53F1" w:rsidRDefault="005A53F1">
      <w:pPr>
        <w:pStyle w:val="CorpoA"/>
        <w:spacing w:after="0" w:line="360" w:lineRule="auto"/>
        <w:rPr>
          <w:rStyle w:val="Nenhum"/>
          <w:rFonts w:ascii="Arial" w:eastAsia="Arial" w:hAnsi="Arial" w:cs="Arial"/>
          <w:b/>
          <w:bCs/>
          <w:sz w:val="20"/>
          <w:szCs w:val="20"/>
        </w:rPr>
      </w:pPr>
    </w:p>
    <w:p w:rsidR="005A53F1" w:rsidRDefault="00E1631C">
      <w:pPr>
        <w:pStyle w:val="CorpoA"/>
        <w:spacing w:after="0" w:line="360" w:lineRule="auto"/>
        <w:jc w:val="both"/>
        <w:rPr>
          <w:rStyle w:val="Nenhum"/>
          <w:rFonts w:ascii="Arial" w:hAnsi="Arial"/>
          <w:sz w:val="20"/>
          <w:szCs w:val="20"/>
        </w:rPr>
      </w:pPr>
      <w:r>
        <w:rPr>
          <w:rStyle w:val="Nenhum"/>
          <w:rFonts w:ascii="Arial" w:hAnsi="Arial"/>
          <w:sz w:val="20"/>
          <w:szCs w:val="20"/>
        </w:rPr>
        <w:t xml:space="preserve">A Sociedade Portuguesa de Patologia da Coluna Vertebral (SPPCV) </w:t>
      </w:r>
      <w:r w:rsidR="00B45624">
        <w:rPr>
          <w:rStyle w:val="Nenhum"/>
          <w:rFonts w:ascii="Arial" w:hAnsi="Arial"/>
          <w:sz w:val="20"/>
          <w:szCs w:val="20"/>
        </w:rPr>
        <w:t>vai promover sessões de esclarecimento em escolas básicas e secundárias, em Lisboa e Porto</w:t>
      </w:r>
      <w:r>
        <w:rPr>
          <w:rStyle w:val="Nenhum"/>
          <w:rFonts w:ascii="Arial" w:hAnsi="Arial"/>
          <w:sz w:val="20"/>
          <w:szCs w:val="20"/>
        </w:rPr>
        <w:t>, no âmbito das comemorações do Dia Mundial da Coluna, que se assinala a 16 de outubro.</w:t>
      </w:r>
    </w:p>
    <w:p w:rsidR="00B45624" w:rsidRDefault="00B45624">
      <w:pPr>
        <w:pStyle w:val="CorpoA"/>
        <w:spacing w:after="0" w:line="360" w:lineRule="auto"/>
        <w:jc w:val="both"/>
        <w:rPr>
          <w:rStyle w:val="Nenhum"/>
          <w:rFonts w:ascii="Arial" w:hAnsi="Arial"/>
          <w:sz w:val="20"/>
          <w:szCs w:val="20"/>
        </w:rPr>
      </w:pPr>
    </w:p>
    <w:p w:rsidR="00B45624" w:rsidRDefault="00B45624">
      <w:pPr>
        <w:pStyle w:val="CorpoA"/>
        <w:spacing w:after="0" w:line="360" w:lineRule="auto"/>
        <w:jc w:val="both"/>
        <w:rPr>
          <w:rStyle w:val="Nenhum"/>
          <w:rFonts w:ascii="Arial" w:hAnsi="Arial"/>
          <w:sz w:val="20"/>
          <w:szCs w:val="20"/>
        </w:rPr>
      </w:pPr>
      <w:r>
        <w:rPr>
          <w:rStyle w:val="Nenhum"/>
          <w:rFonts w:ascii="Arial" w:hAnsi="Arial"/>
          <w:sz w:val="20"/>
          <w:szCs w:val="20"/>
        </w:rPr>
        <w:t>As iniciativas têm como principal objetivo reforçar a importância da p</w:t>
      </w:r>
      <w:r w:rsidR="00E61622">
        <w:rPr>
          <w:rStyle w:val="Nenhum"/>
          <w:rFonts w:ascii="Arial" w:hAnsi="Arial"/>
          <w:sz w:val="20"/>
          <w:szCs w:val="20"/>
        </w:rPr>
        <w:t xml:space="preserve">revenção das doenças da coluna </w:t>
      </w:r>
      <w:bookmarkStart w:id="1" w:name="_GoBack"/>
      <w:bookmarkEnd w:id="1"/>
      <w:r>
        <w:rPr>
          <w:rStyle w:val="Nenhum"/>
          <w:rFonts w:ascii="Arial" w:hAnsi="Arial"/>
          <w:sz w:val="20"/>
          <w:szCs w:val="20"/>
        </w:rPr>
        <w:t xml:space="preserve">e serão ministradas pelo ortopedista Jorge Alves e pelo neurocirurgião Bruno Santiago, membros da direção da Sociedade Portuguesa de Patologia da Coluna Vertebral. </w:t>
      </w:r>
    </w:p>
    <w:p w:rsidR="00B45624" w:rsidRDefault="00B45624">
      <w:pPr>
        <w:pStyle w:val="CorpoA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32"/>
        </w:tabs>
        <w:spacing w:after="0" w:line="360" w:lineRule="auto"/>
        <w:jc w:val="both"/>
        <w:rPr>
          <w:rFonts w:ascii="Arial" w:eastAsia="Times New Roman" w:hAnsi="Arial" w:cs="Arial"/>
          <w:color w:val="393939"/>
          <w:sz w:val="21"/>
          <w:szCs w:val="21"/>
          <w:bdr w:val="none" w:sz="0" w:space="0" w:color="auto"/>
        </w:rPr>
      </w:pPr>
    </w:p>
    <w:p w:rsidR="005A53F1" w:rsidRDefault="00E1631C">
      <w:pPr>
        <w:pStyle w:val="CorpoA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32"/>
        </w:tabs>
        <w:spacing w:after="0" w:line="360" w:lineRule="auto"/>
        <w:jc w:val="both"/>
        <w:rPr>
          <w:rStyle w:val="Nenhum"/>
          <w:rFonts w:ascii="Arial" w:hAnsi="Arial"/>
          <w:sz w:val="20"/>
          <w:szCs w:val="20"/>
        </w:rPr>
      </w:pPr>
      <w:r>
        <w:rPr>
          <w:rStyle w:val="Nenhum"/>
          <w:rFonts w:ascii="Arial" w:hAnsi="Arial"/>
          <w:sz w:val="20"/>
          <w:szCs w:val="20"/>
        </w:rPr>
        <w:t xml:space="preserve">Este ano, o Dia Mundial da Coluna tem como mote “As tuas Costas em ação” por forma a promover a importância do exercício físico e a melhoria da postura, como parte fulcral para a prevenção de lesões na coluna. De acordo com a Organização Mundial da Saúde, 1 em cada 4 adultos não é ativo o suficiente. </w:t>
      </w:r>
    </w:p>
    <w:p w:rsidR="00B45624" w:rsidRDefault="00B45624">
      <w:pPr>
        <w:pStyle w:val="CorpoA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32"/>
        </w:tabs>
        <w:spacing w:after="0" w:line="360" w:lineRule="auto"/>
        <w:jc w:val="both"/>
        <w:rPr>
          <w:rStyle w:val="Nenhum"/>
          <w:rFonts w:ascii="Arial" w:hAnsi="Arial"/>
          <w:sz w:val="20"/>
          <w:szCs w:val="20"/>
        </w:rPr>
      </w:pPr>
    </w:p>
    <w:p w:rsidR="00B45624" w:rsidRDefault="00B45624" w:rsidP="00B45624">
      <w:pPr>
        <w:pStyle w:val="CorpoA"/>
        <w:spacing w:after="0" w:line="360" w:lineRule="auto"/>
        <w:jc w:val="both"/>
        <w:rPr>
          <w:rStyle w:val="Nenhum"/>
          <w:rFonts w:ascii="Arial" w:eastAsia="Arial" w:hAnsi="Arial" w:cs="Arial"/>
          <w:sz w:val="20"/>
          <w:szCs w:val="20"/>
        </w:rPr>
      </w:pPr>
      <w:r>
        <w:rPr>
          <w:rStyle w:val="Nenhum"/>
          <w:rFonts w:ascii="Arial" w:hAnsi="Arial"/>
          <w:sz w:val="20"/>
          <w:szCs w:val="20"/>
        </w:rPr>
        <w:t>“É fundamental apostar na prevenção</w:t>
      </w:r>
      <w:r w:rsidRPr="00762A20">
        <w:rPr>
          <w:rStyle w:val="Nenhum"/>
          <w:rFonts w:ascii="Arial" w:hAnsi="Arial"/>
          <w:sz w:val="20"/>
          <w:szCs w:val="20"/>
        </w:rPr>
        <w:t>, diminuindo os esforços sobre a c</w:t>
      </w:r>
      <w:r>
        <w:rPr>
          <w:rStyle w:val="Nenhum"/>
          <w:rFonts w:ascii="Arial" w:hAnsi="Arial"/>
          <w:sz w:val="20"/>
          <w:szCs w:val="20"/>
        </w:rPr>
        <w:t>oluna quando esta</w:t>
      </w:r>
      <w:r w:rsidRPr="00762A20">
        <w:rPr>
          <w:rStyle w:val="Nenhum"/>
          <w:rFonts w:ascii="Arial" w:hAnsi="Arial"/>
          <w:sz w:val="20"/>
          <w:szCs w:val="20"/>
        </w:rPr>
        <w:t xml:space="preserve"> se encontra dobrada sobretudo </w:t>
      </w:r>
      <w:r>
        <w:rPr>
          <w:rStyle w:val="Nenhum"/>
          <w:rFonts w:ascii="Arial" w:hAnsi="Arial"/>
          <w:sz w:val="20"/>
          <w:szCs w:val="20"/>
        </w:rPr>
        <w:t>o levantamento incorreto de objetos pesados, os movimentos repetidos em flexão e rotação e as</w:t>
      </w:r>
      <w:r w:rsidRPr="00762A20">
        <w:rPr>
          <w:rStyle w:val="Nenhum"/>
          <w:rFonts w:ascii="Arial" w:hAnsi="Arial"/>
          <w:sz w:val="20"/>
          <w:szCs w:val="20"/>
        </w:rPr>
        <w:t xml:space="preserve"> situações que transmitam trepidação</w:t>
      </w:r>
      <w:r>
        <w:rPr>
          <w:rStyle w:val="Nenhum"/>
          <w:rFonts w:ascii="Arial" w:hAnsi="Arial"/>
          <w:sz w:val="20"/>
          <w:szCs w:val="20"/>
        </w:rPr>
        <w:t>. Deve evitar-se ainda</w:t>
      </w:r>
      <w:r w:rsidRPr="00762A20">
        <w:rPr>
          <w:rStyle w:val="Nenhum"/>
          <w:rFonts w:ascii="Arial" w:hAnsi="Arial"/>
          <w:sz w:val="20"/>
          <w:szCs w:val="20"/>
        </w:rPr>
        <w:t xml:space="preserve"> a </w:t>
      </w:r>
      <w:r>
        <w:rPr>
          <w:rStyle w:val="Nenhum"/>
          <w:rFonts w:ascii="Arial" w:hAnsi="Arial"/>
          <w:sz w:val="20"/>
          <w:szCs w:val="20"/>
        </w:rPr>
        <w:t>vida sedentária,</w:t>
      </w:r>
      <w:r w:rsidRPr="00762A20">
        <w:rPr>
          <w:rStyle w:val="Nenhum"/>
          <w:rFonts w:ascii="Arial" w:hAnsi="Arial"/>
          <w:sz w:val="20"/>
          <w:szCs w:val="20"/>
        </w:rPr>
        <w:t xml:space="preserve"> efetuando regularmente exercício de baixo impacto (caminhadas, natação, hidroginástica, bicicleta...)</w:t>
      </w:r>
      <w:r>
        <w:rPr>
          <w:rStyle w:val="Nenhum"/>
          <w:rFonts w:ascii="Arial" w:hAnsi="Arial"/>
          <w:sz w:val="20"/>
          <w:szCs w:val="20"/>
        </w:rPr>
        <w:t>, conclui o ortopedista Manuel Tavares de Matos, presidente da SPPCV.</w:t>
      </w:r>
    </w:p>
    <w:p w:rsidR="005A53F1" w:rsidRDefault="005A53F1">
      <w:pPr>
        <w:pStyle w:val="CorpoA"/>
        <w:spacing w:after="0" w:line="360" w:lineRule="auto"/>
        <w:jc w:val="both"/>
        <w:rPr>
          <w:rStyle w:val="Nenhum"/>
          <w:rFonts w:ascii="Arial" w:eastAsia="Arial" w:hAnsi="Arial" w:cs="Arial"/>
          <w:sz w:val="20"/>
          <w:szCs w:val="20"/>
        </w:rPr>
      </w:pPr>
    </w:p>
    <w:p w:rsidR="005A53F1" w:rsidRDefault="00E1631C">
      <w:pPr>
        <w:pStyle w:val="CorpoA"/>
        <w:spacing w:after="0" w:line="360" w:lineRule="auto"/>
        <w:jc w:val="both"/>
      </w:pPr>
      <w:r>
        <w:rPr>
          <w:rStyle w:val="Nenhum"/>
          <w:rFonts w:ascii="Arial" w:hAnsi="Arial"/>
          <w:sz w:val="20"/>
          <w:szCs w:val="20"/>
        </w:rPr>
        <w:t>A SPPCV foi fundada em 2003 com o objetivo de promoção, estudo, investigação e divulgação das questõ</w:t>
      </w:r>
      <w:r>
        <w:rPr>
          <w:rStyle w:val="Nenhum"/>
          <w:rFonts w:ascii="Arial" w:hAnsi="Arial"/>
          <w:sz w:val="20"/>
          <w:szCs w:val="20"/>
          <w:lang w:val="es-ES_tradnl"/>
        </w:rPr>
        <w:t xml:space="preserve">es inerentes </w:t>
      </w:r>
      <w:r>
        <w:rPr>
          <w:rStyle w:val="Nenhum"/>
          <w:rFonts w:ascii="Arial" w:hAnsi="Arial"/>
          <w:sz w:val="20"/>
          <w:szCs w:val="20"/>
        </w:rPr>
        <w:t>à problemá</w:t>
      </w:r>
      <w:r>
        <w:rPr>
          <w:rStyle w:val="Nenhum"/>
          <w:rFonts w:ascii="Arial" w:hAnsi="Arial"/>
          <w:sz w:val="20"/>
          <w:szCs w:val="20"/>
          <w:lang w:val="it-IT"/>
        </w:rPr>
        <w:t>tica da preven</w:t>
      </w:r>
      <w:r>
        <w:rPr>
          <w:rStyle w:val="Nenhum"/>
          <w:rFonts w:ascii="Arial" w:hAnsi="Arial"/>
          <w:sz w:val="20"/>
          <w:szCs w:val="20"/>
        </w:rPr>
        <w:t>ção, diagnóstico e tratamento das patologias da coluna vertebral. Para mais informaçõ</w:t>
      </w:r>
      <w:r>
        <w:rPr>
          <w:rStyle w:val="Nenhum"/>
          <w:rFonts w:ascii="Arial" w:hAnsi="Arial"/>
          <w:sz w:val="20"/>
          <w:szCs w:val="20"/>
          <w:lang w:val="fr-FR"/>
        </w:rPr>
        <w:t>es consulte</w:t>
      </w:r>
      <w:r>
        <w:rPr>
          <w:rStyle w:val="Nenhum"/>
          <w:rFonts w:ascii="Arial" w:hAnsi="Arial"/>
          <w:sz w:val="20"/>
          <w:szCs w:val="20"/>
        </w:rPr>
        <w:t> </w:t>
      </w:r>
      <w:hyperlink r:id="rId6" w:history="1">
        <w:r>
          <w:rPr>
            <w:rStyle w:val="Hyperlink1"/>
          </w:rPr>
          <w:t>http://sppcv.org/</w:t>
        </w:r>
      </w:hyperlink>
    </w:p>
    <w:sectPr w:rsidR="005A53F1">
      <w:headerReference w:type="default" r:id="rId7"/>
      <w:footerReference w:type="default" r:id="rId8"/>
      <w:pgSz w:w="11900" w:h="16840"/>
      <w:pgMar w:top="1134" w:right="1134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3C28" w:rsidRDefault="00183C28">
      <w:r>
        <w:separator/>
      </w:r>
    </w:p>
  </w:endnote>
  <w:endnote w:type="continuationSeparator" w:id="0">
    <w:p w:rsidR="00183C28" w:rsidRDefault="00183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 Neue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53F1" w:rsidRDefault="00E1631C">
    <w:pPr>
      <w:pStyle w:val="Rodap"/>
    </w:pPr>
    <w:r>
      <w:t xml:space="preserve">Para mais informações: </w:t>
    </w:r>
  </w:p>
  <w:p w:rsidR="005A53F1" w:rsidRDefault="00E1631C">
    <w:pPr>
      <w:pStyle w:val="Rodap"/>
    </w:pPr>
    <w:r>
      <w:rPr>
        <w:noProof/>
      </w:rPr>
      <w:drawing>
        <wp:inline distT="0" distB="0" distL="0" distR="0">
          <wp:extent cx="628650" cy="485775"/>
          <wp:effectExtent l="0" t="0" r="0" b="0"/>
          <wp:docPr id="1073741826" name="officeArt object" descr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m 2" descr="Imagem 2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650" cy="4857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t xml:space="preserve"> Andreia Garcia | 919 947 896 | </w:t>
    </w:r>
    <w:hyperlink r:id="rId2" w:history="1">
      <w:r>
        <w:rPr>
          <w:rStyle w:val="Hyperlink0"/>
        </w:rPr>
        <w:t>andreiagarcia@miligrama.com.pt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3C28" w:rsidRDefault="00183C28">
      <w:r>
        <w:separator/>
      </w:r>
    </w:p>
  </w:footnote>
  <w:footnote w:type="continuationSeparator" w:id="0">
    <w:p w:rsidR="00183C28" w:rsidRDefault="00183C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53F1" w:rsidRDefault="00E1631C">
    <w:pPr>
      <w:pStyle w:val="Cabealho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666750</wp:posOffset>
              </wp:positionH>
              <wp:positionV relativeFrom="page">
                <wp:posOffset>171450</wp:posOffset>
              </wp:positionV>
              <wp:extent cx="1457325" cy="1143000"/>
              <wp:effectExtent l="0" t="0" r="0" b="0"/>
              <wp:wrapNone/>
              <wp:docPr id="1073741825" name="officeArt object" descr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57325" cy="1143000"/>
                      </a:xfrm>
                      <a:prstGeom prst="rect">
                        <a:avLst/>
                      </a:prstGeom>
                      <a:blipFill rotWithShape="1">
                        <a:blip r:embed="rId1"/>
                        <a:srcRect/>
                        <a:stretch>
                          <a:fillRect/>
                        </a:stretch>
                      </a:blip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6" style="visibility:visible;position:absolute;margin-left:52.5pt;margin-top:13.5pt;width:114.8pt;height:90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r:id="rId2" o:title="image1.png" rotate="t" type="frame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3F1"/>
    <w:rsid w:val="00183C28"/>
    <w:rsid w:val="0019006C"/>
    <w:rsid w:val="00481EA5"/>
    <w:rsid w:val="005A53F1"/>
    <w:rsid w:val="00762A20"/>
    <w:rsid w:val="00933A19"/>
    <w:rsid w:val="009618F7"/>
    <w:rsid w:val="00A65621"/>
    <w:rsid w:val="00B45624"/>
    <w:rsid w:val="00B638F1"/>
    <w:rsid w:val="00E1631C"/>
    <w:rsid w:val="00E6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779FC"/>
  <w15:docId w15:val="{A369B4A6-1E58-4E64-8995-5B9B8894A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pt-PT" w:eastAsia="pt-P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pPr>
      <w:tabs>
        <w:tab w:val="center" w:pos="4252"/>
        <w:tab w:val="right" w:pos="8504"/>
      </w:tabs>
    </w:pPr>
    <w:rPr>
      <w:rFonts w:ascii="Calibri" w:eastAsia="Calibri" w:hAnsi="Calibri" w:cs="Calibri"/>
      <w:color w:val="000000"/>
      <w:u w:color="000000"/>
    </w:rPr>
  </w:style>
  <w:style w:type="paragraph" w:styleId="Rodap">
    <w:name w:val="footer"/>
    <w:pPr>
      <w:tabs>
        <w:tab w:val="center" w:pos="4252"/>
        <w:tab w:val="right" w:pos="8504"/>
      </w:tabs>
    </w:pPr>
    <w:rPr>
      <w:rFonts w:ascii="Calibri" w:eastAsia="Calibri" w:hAnsi="Calibri" w:cs="Calibri"/>
      <w:color w:val="000000"/>
      <w:u w:color="000000"/>
    </w:rPr>
  </w:style>
  <w:style w:type="character" w:customStyle="1" w:styleId="Nenhum">
    <w:name w:val="Nenhum"/>
  </w:style>
  <w:style w:type="character" w:customStyle="1" w:styleId="Hyperlink0">
    <w:name w:val="Hyperlink.0"/>
    <w:basedOn w:val="Nenhum"/>
    <w:rPr>
      <w:color w:val="0000FF"/>
      <w:u w:val="single" w:color="0000FF"/>
    </w:rPr>
  </w:style>
  <w:style w:type="paragraph" w:customStyle="1" w:styleId="CorpoA">
    <w:name w:val="Corpo A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Hyperlink1">
    <w:name w:val="Hyperlink.1"/>
    <w:basedOn w:val="Nenhum"/>
    <w:rPr>
      <w:rFonts w:ascii="Arial" w:eastAsia="Arial" w:hAnsi="Arial" w:cs="Arial"/>
      <w:color w:val="000000"/>
      <w:sz w:val="20"/>
      <w:szCs w:val="20"/>
      <w:u w:val="single" w:color="000000"/>
      <w:lang w:val="de-DE"/>
    </w:rPr>
  </w:style>
  <w:style w:type="paragraph" w:styleId="NormalWeb">
    <w:name w:val="Normal (Web)"/>
    <w:basedOn w:val="Normal"/>
    <w:uiPriority w:val="99"/>
    <w:semiHidden/>
    <w:unhideWhenUsed/>
    <w:rsid w:val="00B4562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PT"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4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ppcv.org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ndreiagarcia@miligrama.com.pt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Andreia Garcia</dc:creator>
  <cp:lastModifiedBy>Andreia Garcia</cp:lastModifiedBy>
  <cp:revision>4</cp:revision>
  <dcterms:created xsi:type="dcterms:W3CDTF">2017-10-12T08:48:00Z</dcterms:created>
  <dcterms:modified xsi:type="dcterms:W3CDTF">2017-10-12T08:49:00Z</dcterms:modified>
</cp:coreProperties>
</file>